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451" w:type="dxa"/>
        <w:tblInd w:w="-714" w:type="dxa"/>
        <w:tblLook w:val="04A0" w:firstRow="1" w:lastRow="0" w:firstColumn="1" w:lastColumn="0" w:noHBand="0" w:noVBand="1"/>
      </w:tblPr>
      <w:tblGrid>
        <w:gridCol w:w="2640"/>
        <w:gridCol w:w="1219"/>
        <w:gridCol w:w="1219"/>
        <w:gridCol w:w="1055"/>
        <w:gridCol w:w="1055"/>
        <w:gridCol w:w="8263"/>
      </w:tblGrid>
      <w:tr w:rsidR="00BA4379" w14:paraId="36912553" w14:textId="77777777" w:rsidTr="00F0292D">
        <w:trPr>
          <w:trHeight w:val="557"/>
        </w:trPr>
        <w:tc>
          <w:tcPr>
            <w:tcW w:w="2640" w:type="dxa"/>
            <w:shd w:val="clear" w:color="auto" w:fill="66CCFF"/>
          </w:tcPr>
          <w:p w14:paraId="3FE2B675" w14:textId="77777777" w:rsidR="00BA4379" w:rsidRDefault="00BA4379">
            <w:r>
              <w:t xml:space="preserve">Business Name, </w:t>
            </w:r>
          </w:p>
          <w:p w14:paraId="777E7A32" w14:textId="77777777" w:rsidR="00BA4379" w:rsidRDefault="00BA4379">
            <w:r>
              <w:t>Town</w:t>
            </w:r>
          </w:p>
        </w:tc>
        <w:tc>
          <w:tcPr>
            <w:tcW w:w="1219" w:type="dxa"/>
            <w:shd w:val="clear" w:color="auto" w:fill="66CCFF"/>
          </w:tcPr>
          <w:p w14:paraId="4A22CC3F" w14:textId="77777777" w:rsidR="00BA4379" w:rsidRDefault="00BA4379">
            <w:r>
              <w:t xml:space="preserve">Grant </w:t>
            </w:r>
          </w:p>
          <w:p w14:paraId="34025EEF" w14:textId="755022D0" w:rsidR="00BA4379" w:rsidRDefault="00BA4379">
            <w:r>
              <w:t>Awarded</w:t>
            </w:r>
            <w:r w:rsidR="68E02E15">
              <w:t xml:space="preserve"> (£)</w:t>
            </w:r>
          </w:p>
        </w:tc>
        <w:tc>
          <w:tcPr>
            <w:tcW w:w="0" w:type="auto"/>
            <w:shd w:val="clear" w:color="auto" w:fill="66CCFF"/>
          </w:tcPr>
          <w:p w14:paraId="5A00CCB1" w14:textId="77777777" w:rsidR="00BA4379" w:rsidRDefault="00BA4379">
            <w:r>
              <w:t xml:space="preserve">Total </w:t>
            </w:r>
          </w:p>
          <w:p w14:paraId="6BB98248" w14:textId="77777777" w:rsidR="00BA4379" w:rsidRDefault="00BA4379">
            <w:r>
              <w:t xml:space="preserve">Project </w:t>
            </w:r>
          </w:p>
          <w:p w14:paraId="46C7F825" w14:textId="7AA6C683" w:rsidR="00BA4379" w:rsidRDefault="00BA4379">
            <w:r>
              <w:t>Cost</w:t>
            </w:r>
            <w:r w:rsidR="5202705A">
              <w:t xml:space="preserve"> (£)</w:t>
            </w:r>
          </w:p>
        </w:tc>
        <w:tc>
          <w:tcPr>
            <w:tcW w:w="0" w:type="auto"/>
            <w:shd w:val="clear" w:color="auto" w:fill="66CCFF"/>
          </w:tcPr>
          <w:p w14:paraId="0087842E" w14:textId="77777777" w:rsidR="00BA4379" w:rsidRDefault="00BA4379">
            <w:r>
              <w:t xml:space="preserve">Project </w:t>
            </w:r>
          </w:p>
          <w:p w14:paraId="69E678EE" w14:textId="77777777" w:rsidR="00BA4379" w:rsidRDefault="00BA4379">
            <w:r>
              <w:t>Start</w:t>
            </w:r>
          </w:p>
          <w:p w14:paraId="49BA2059" w14:textId="77777777" w:rsidR="00BA4379" w:rsidRDefault="00BA4379">
            <w:r>
              <w:t>Date</w:t>
            </w:r>
          </w:p>
        </w:tc>
        <w:tc>
          <w:tcPr>
            <w:tcW w:w="1055" w:type="dxa"/>
            <w:shd w:val="clear" w:color="auto" w:fill="66CCFF"/>
          </w:tcPr>
          <w:p w14:paraId="0477CC21" w14:textId="77777777" w:rsidR="00BA4379" w:rsidRDefault="00BA4379">
            <w:r>
              <w:t>Project End Date</w:t>
            </w:r>
          </w:p>
        </w:tc>
        <w:tc>
          <w:tcPr>
            <w:tcW w:w="8263" w:type="dxa"/>
            <w:shd w:val="clear" w:color="auto" w:fill="66CCFF"/>
          </w:tcPr>
          <w:p w14:paraId="02DEC0A5" w14:textId="77777777" w:rsidR="00BA4379" w:rsidRDefault="00BA4379">
            <w:r>
              <w:t>Project Description</w:t>
            </w:r>
          </w:p>
        </w:tc>
      </w:tr>
      <w:tr w:rsidR="00BA4379" w14:paraId="3DD863BB" w14:textId="77777777" w:rsidTr="00F0292D">
        <w:tc>
          <w:tcPr>
            <w:tcW w:w="2640" w:type="dxa"/>
            <w:shd w:val="clear" w:color="auto" w:fill="DEEAF6" w:themeFill="accent1" w:themeFillTint="33"/>
          </w:tcPr>
          <w:p w14:paraId="7951C182" w14:textId="7DCF6BC5" w:rsidR="00BA4379" w:rsidRDefault="20B78EBE">
            <w:r>
              <w:t xml:space="preserve">Hodgson, </w:t>
            </w:r>
            <w:proofErr w:type="spellStart"/>
            <w:r>
              <w:t>Drumburgh</w:t>
            </w:r>
            <w:proofErr w:type="spellEnd"/>
          </w:p>
        </w:tc>
        <w:tc>
          <w:tcPr>
            <w:tcW w:w="1219" w:type="dxa"/>
            <w:shd w:val="clear" w:color="auto" w:fill="DEEAF6" w:themeFill="accent1" w:themeFillTint="33"/>
          </w:tcPr>
          <w:p w14:paraId="50799FB2" w14:textId="22C27A0F" w:rsidR="00BA4379" w:rsidRDefault="20B78EBE">
            <w:r>
              <w:t>£1,288.44</w:t>
            </w:r>
          </w:p>
        </w:tc>
        <w:tc>
          <w:tcPr>
            <w:tcW w:w="0" w:type="auto"/>
            <w:shd w:val="clear" w:color="auto" w:fill="DEEAF6" w:themeFill="accent1" w:themeFillTint="33"/>
          </w:tcPr>
          <w:p w14:paraId="64F05916" w14:textId="4A106724" w:rsidR="00BA4379" w:rsidRDefault="20B78EBE">
            <w:r>
              <w:t>£1,607.72</w:t>
            </w:r>
          </w:p>
        </w:tc>
        <w:tc>
          <w:tcPr>
            <w:tcW w:w="0" w:type="auto"/>
            <w:shd w:val="clear" w:color="auto" w:fill="DEEAF6" w:themeFill="accent1" w:themeFillTint="33"/>
          </w:tcPr>
          <w:p w14:paraId="739690A2" w14:textId="7170A63A" w:rsidR="00BA4379" w:rsidRDefault="00F0292D">
            <w:r>
              <w:t>0</w:t>
            </w:r>
            <w:r w:rsidR="20B78EBE">
              <w:t>4/</w:t>
            </w:r>
            <w:r>
              <w:t>0</w:t>
            </w:r>
            <w:r w:rsidR="20B78EBE">
              <w:t>6/25</w:t>
            </w:r>
          </w:p>
        </w:tc>
        <w:tc>
          <w:tcPr>
            <w:tcW w:w="1055" w:type="dxa"/>
            <w:shd w:val="clear" w:color="auto" w:fill="DEEAF6" w:themeFill="accent1" w:themeFillTint="33"/>
          </w:tcPr>
          <w:p w14:paraId="7237896A" w14:textId="3BAB0E13" w:rsidR="00BA4379" w:rsidRDefault="20B78EBE">
            <w:r>
              <w:t>30/11/25</w:t>
            </w:r>
          </w:p>
        </w:tc>
        <w:tc>
          <w:tcPr>
            <w:tcW w:w="8263" w:type="dxa"/>
            <w:shd w:val="clear" w:color="auto" w:fill="DEEAF6" w:themeFill="accent1" w:themeFillTint="33"/>
          </w:tcPr>
          <w:p w14:paraId="216514B7" w14:textId="1765E476" w:rsidR="00BA4379" w:rsidRDefault="20B78EBE" w:rsidP="7B7253B7">
            <w:pPr>
              <w:rPr>
                <w:rFonts w:cs="Arial"/>
                <w:color w:val="000000" w:themeColor="text1"/>
              </w:rPr>
            </w:pPr>
            <w:r w:rsidRPr="17ED51B7">
              <w:rPr>
                <w:rFonts w:cs="Arial"/>
                <w:color w:val="000000" w:themeColor="text1"/>
              </w:rPr>
              <w:t xml:space="preserve">Equipment to improve visitor experience at </w:t>
            </w:r>
            <w:proofErr w:type="spellStart"/>
            <w:r w:rsidRPr="17ED51B7">
              <w:rPr>
                <w:rFonts w:cs="Arial"/>
                <w:color w:val="000000" w:themeColor="text1"/>
              </w:rPr>
              <w:t>FiPL</w:t>
            </w:r>
            <w:proofErr w:type="spellEnd"/>
            <w:r w:rsidRPr="17ED51B7">
              <w:rPr>
                <w:rFonts w:cs="Arial"/>
                <w:color w:val="000000" w:themeColor="text1"/>
              </w:rPr>
              <w:t xml:space="preserve"> funded building (SOL032)</w:t>
            </w:r>
          </w:p>
        </w:tc>
      </w:tr>
      <w:tr w:rsidR="00BA4379" w14:paraId="098EA81E" w14:textId="77777777" w:rsidTr="00F0292D">
        <w:tc>
          <w:tcPr>
            <w:tcW w:w="2640" w:type="dxa"/>
            <w:shd w:val="clear" w:color="auto" w:fill="DEEAF6" w:themeFill="accent1" w:themeFillTint="33"/>
          </w:tcPr>
          <w:p w14:paraId="3176E011" w14:textId="47FC6FAE" w:rsidR="00BA4379" w:rsidRDefault="2FE68294">
            <w:r>
              <w:t>West Cumbria Rivers Trust, Keswick</w:t>
            </w:r>
          </w:p>
        </w:tc>
        <w:tc>
          <w:tcPr>
            <w:tcW w:w="1219" w:type="dxa"/>
            <w:shd w:val="clear" w:color="auto" w:fill="DEEAF6" w:themeFill="accent1" w:themeFillTint="33"/>
          </w:tcPr>
          <w:p w14:paraId="387EAB91" w14:textId="3542B4F2" w:rsidR="00BA4379" w:rsidRDefault="2FE68294">
            <w:r>
              <w:t>£</w:t>
            </w:r>
            <w:r w:rsidR="63E0C5A9">
              <w:t>7,118.60</w:t>
            </w:r>
          </w:p>
        </w:tc>
        <w:tc>
          <w:tcPr>
            <w:tcW w:w="0" w:type="auto"/>
            <w:shd w:val="clear" w:color="auto" w:fill="DEEAF6" w:themeFill="accent1" w:themeFillTint="33"/>
          </w:tcPr>
          <w:p w14:paraId="6E88A6C6" w14:textId="6287ECD4" w:rsidR="00BA4379" w:rsidRDefault="63E0C5A9">
            <w:r>
              <w:t>£7,302.35</w:t>
            </w:r>
          </w:p>
        </w:tc>
        <w:tc>
          <w:tcPr>
            <w:tcW w:w="0" w:type="auto"/>
            <w:shd w:val="clear" w:color="auto" w:fill="DEEAF6" w:themeFill="accent1" w:themeFillTint="33"/>
          </w:tcPr>
          <w:p w14:paraId="0B72F69D" w14:textId="09A5FEFA" w:rsidR="00BA4379" w:rsidRDefault="607C6754">
            <w:r>
              <w:t>18/</w:t>
            </w:r>
            <w:r w:rsidR="00F0292D">
              <w:t>0</w:t>
            </w:r>
            <w:r>
              <w:t>7/25</w:t>
            </w:r>
          </w:p>
        </w:tc>
        <w:tc>
          <w:tcPr>
            <w:tcW w:w="1055" w:type="dxa"/>
            <w:shd w:val="clear" w:color="auto" w:fill="DEEAF6" w:themeFill="accent1" w:themeFillTint="33"/>
          </w:tcPr>
          <w:p w14:paraId="546BA21A" w14:textId="271E50C1" w:rsidR="00BA4379" w:rsidRDefault="63E0C5A9">
            <w:r>
              <w:t>28/</w:t>
            </w:r>
            <w:r w:rsidR="00F0292D">
              <w:t>0</w:t>
            </w:r>
            <w:r>
              <w:t>2</w:t>
            </w:r>
            <w:r w:rsidR="16C9B574">
              <w:t>/26</w:t>
            </w:r>
          </w:p>
        </w:tc>
        <w:tc>
          <w:tcPr>
            <w:tcW w:w="8263" w:type="dxa"/>
            <w:shd w:val="clear" w:color="auto" w:fill="DEEAF6" w:themeFill="accent1" w:themeFillTint="33"/>
          </w:tcPr>
          <w:p w14:paraId="09D9F4BD" w14:textId="4A9EAD56" w:rsidR="00BA4379" w:rsidRDefault="559012D7" w:rsidP="7B7253B7">
            <w:pPr>
              <w:rPr>
                <w:rFonts w:cs="Arial"/>
                <w:color w:val="000000" w:themeColor="text1"/>
              </w:rPr>
            </w:pPr>
            <w:r w:rsidRPr="0F870207">
              <w:rPr>
                <w:rFonts w:cs="Arial"/>
                <w:color w:val="000000" w:themeColor="text1"/>
              </w:rPr>
              <w:t xml:space="preserve">Provision of nutrient management planning for 13 farms </w:t>
            </w:r>
            <w:r w:rsidR="7ABDCCA6" w:rsidRPr="0F870207">
              <w:rPr>
                <w:rFonts w:cs="Arial"/>
                <w:color w:val="000000" w:themeColor="text1"/>
              </w:rPr>
              <w:t>in the Solway Coast National Landscape catchment pilot area</w:t>
            </w:r>
            <w:r w:rsidR="7C5DBACE" w:rsidRPr="0F870207">
              <w:rPr>
                <w:rFonts w:cs="Arial"/>
                <w:color w:val="000000" w:themeColor="text1"/>
              </w:rPr>
              <w:t>.</w:t>
            </w:r>
          </w:p>
        </w:tc>
      </w:tr>
      <w:tr w:rsidR="00BA4379" w14:paraId="09C5592B" w14:textId="77777777" w:rsidTr="00F0292D">
        <w:tc>
          <w:tcPr>
            <w:tcW w:w="2640" w:type="dxa"/>
            <w:shd w:val="clear" w:color="auto" w:fill="DEEAF6" w:themeFill="accent1" w:themeFillTint="33"/>
          </w:tcPr>
          <w:p w14:paraId="40D435E1" w14:textId="69A5FD64" w:rsidR="00BA4379" w:rsidRDefault="00D83911">
            <w:r>
              <w:t>Grampus Heritage &amp; Training Ltd</w:t>
            </w:r>
            <w:r w:rsidR="00F95821">
              <w:t xml:space="preserve">, </w:t>
            </w:r>
            <w:proofErr w:type="spellStart"/>
            <w:r w:rsidR="00F95821">
              <w:t>Threapland</w:t>
            </w:r>
            <w:proofErr w:type="spellEnd"/>
          </w:p>
        </w:tc>
        <w:tc>
          <w:tcPr>
            <w:tcW w:w="1219" w:type="dxa"/>
            <w:shd w:val="clear" w:color="auto" w:fill="DEEAF6" w:themeFill="accent1" w:themeFillTint="33"/>
          </w:tcPr>
          <w:p w14:paraId="2823CE4F" w14:textId="5A0511FA" w:rsidR="00BA4379" w:rsidRDefault="003A0AD5">
            <w:r>
              <w:t>£</w:t>
            </w:r>
            <w:r w:rsidR="00EE7A41">
              <w:t>26,400.00</w:t>
            </w:r>
          </w:p>
        </w:tc>
        <w:tc>
          <w:tcPr>
            <w:tcW w:w="0" w:type="auto"/>
            <w:shd w:val="clear" w:color="auto" w:fill="DEEAF6" w:themeFill="accent1" w:themeFillTint="33"/>
          </w:tcPr>
          <w:p w14:paraId="00AE70D0" w14:textId="6E3ADBF7" w:rsidR="00BA4379" w:rsidRDefault="00EE7A41">
            <w:r>
              <w:t>£26,400.00</w:t>
            </w:r>
          </w:p>
        </w:tc>
        <w:tc>
          <w:tcPr>
            <w:tcW w:w="0" w:type="auto"/>
            <w:shd w:val="clear" w:color="auto" w:fill="DEEAF6" w:themeFill="accent1" w:themeFillTint="33"/>
          </w:tcPr>
          <w:p w14:paraId="3F2A934F" w14:textId="113999EA" w:rsidR="00BA4379" w:rsidRDefault="00B56532">
            <w:r>
              <w:t>08/09/25</w:t>
            </w:r>
          </w:p>
        </w:tc>
        <w:tc>
          <w:tcPr>
            <w:tcW w:w="1055" w:type="dxa"/>
            <w:shd w:val="clear" w:color="auto" w:fill="DEEAF6" w:themeFill="accent1" w:themeFillTint="33"/>
          </w:tcPr>
          <w:p w14:paraId="5F621CEF" w14:textId="5D495DFF" w:rsidR="00BA4379" w:rsidRDefault="00F673E1">
            <w:r>
              <w:t>20/03/26</w:t>
            </w:r>
          </w:p>
        </w:tc>
        <w:tc>
          <w:tcPr>
            <w:tcW w:w="8263" w:type="dxa"/>
            <w:shd w:val="clear" w:color="auto" w:fill="DEEAF6" w:themeFill="accent1" w:themeFillTint="33"/>
          </w:tcPr>
          <w:p w14:paraId="6CB57E90" w14:textId="0E39DD75" w:rsidR="00BA4379" w:rsidRDefault="00E01839" w:rsidP="2C048B1A">
            <w:pPr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 xml:space="preserve">Archaeological excavation </w:t>
            </w:r>
            <w:r w:rsidR="00517095">
              <w:rPr>
                <w:rFonts w:cs="Arial"/>
                <w:color w:val="000000" w:themeColor="text1"/>
              </w:rPr>
              <w:t xml:space="preserve">with community volunteers at </w:t>
            </w:r>
            <w:proofErr w:type="spellStart"/>
            <w:r w:rsidR="00517095">
              <w:rPr>
                <w:rFonts w:cs="Arial"/>
                <w:color w:val="000000" w:themeColor="text1"/>
              </w:rPr>
              <w:t>Drumburgh</w:t>
            </w:r>
            <w:proofErr w:type="spellEnd"/>
            <w:r w:rsidR="00517095">
              <w:rPr>
                <w:rFonts w:cs="Arial"/>
                <w:color w:val="000000" w:themeColor="text1"/>
              </w:rPr>
              <w:t xml:space="preserve"> Castle Farm</w:t>
            </w:r>
            <w:r w:rsidR="007D36DD">
              <w:rPr>
                <w:rFonts w:cs="Arial"/>
                <w:color w:val="000000" w:themeColor="text1"/>
              </w:rPr>
              <w:t xml:space="preserve"> </w:t>
            </w:r>
            <w:r w:rsidR="00B178A8">
              <w:rPr>
                <w:rFonts w:cs="Arial"/>
                <w:color w:val="000000" w:themeColor="text1"/>
              </w:rPr>
              <w:t>on the line of Hadrian`s Wall.</w:t>
            </w:r>
          </w:p>
        </w:tc>
      </w:tr>
      <w:tr w:rsidR="00BA4379" w14:paraId="59191C92" w14:textId="77777777" w:rsidTr="00F0292D">
        <w:tc>
          <w:tcPr>
            <w:tcW w:w="2640" w:type="dxa"/>
            <w:shd w:val="clear" w:color="auto" w:fill="DEEAF6" w:themeFill="accent1" w:themeFillTint="33"/>
          </w:tcPr>
          <w:p w14:paraId="72FA8E06" w14:textId="6C445432" w:rsidR="00BA4379" w:rsidRDefault="004F5790">
            <w:r>
              <w:t>Burgh Marsh Management Committee, Burgh-by-Sands</w:t>
            </w:r>
          </w:p>
        </w:tc>
        <w:tc>
          <w:tcPr>
            <w:tcW w:w="1219" w:type="dxa"/>
            <w:shd w:val="clear" w:color="auto" w:fill="DEEAF6" w:themeFill="accent1" w:themeFillTint="33"/>
          </w:tcPr>
          <w:p w14:paraId="1127805B" w14:textId="71098E89" w:rsidR="00BA4379" w:rsidRDefault="00CB65F7">
            <w:r>
              <w:t>£4,396.86</w:t>
            </w:r>
          </w:p>
        </w:tc>
        <w:tc>
          <w:tcPr>
            <w:tcW w:w="0" w:type="auto"/>
            <w:shd w:val="clear" w:color="auto" w:fill="DEEAF6" w:themeFill="accent1" w:themeFillTint="33"/>
          </w:tcPr>
          <w:p w14:paraId="3373E66C" w14:textId="1A3DAD1B" w:rsidR="00BA4379" w:rsidRDefault="00CB65F7">
            <w:r>
              <w:t>£4,396.86</w:t>
            </w:r>
          </w:p>
        </w:tc>
        <w:tc>
          <w:tcPr>
            <w:tcW w:w="0" w:type="auto"/>
            <w:shd w:val="clear" w:color="auto" w:fill="DEEAF6" w:themeFill="accent1" w:themeFillTint="33"/>
          </w:tcPr>
          <w:p w14:paraId="005B7C07" w14:textId="0C172101" w:rsidR="00BA4379" w:rsidRDefault="00B51355">
            <w:r>
              <w:t>12/09/25</w:t>
            </w:r>
          </w:p>
        </w:tc>
        <w:tc>
          <w:tcPr>
            <w:tcW w:w="1055" w:type="dxa"/>
            <w:shd w:val="clear" w:color="auto" w:fill="DEEAF6" w:themeFill="accent1" w:themeFillTint="33"/>
          </w:tcPr>
          <w:p w14:paraId="50B1D443" w14:textId="172754FE" w:rsidR="00BA4379" w:rsidRDefault="007B27B2">
            <w:r>
              <w:t>31/01/26</w:t>
            </w:r>
          </w:p>
        </w:tc>
        <w:tc>
          <w:tcPr>
            <w:tcW w:w="8263" w:type="dxa"/>
            <w:shd w:val="clear" w:color="auto" w:fill="DEEAF6" w:themeFill="accent1" w:themeFillTint="33"/>
          </w:tcPr>
          <w:p w14:paraId="295C6846" w14:textId="7C407E62" w:rsidR="00CC3135" w:rsidRPr="00CC3135" w:rsidRDefault="00B178A8" w:rsidP="7B7253B7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 xml:space="preserve">Creation of 2 new scrapes </w:t>
            </w:r>
            <w:r w:rsidR="00F51DBD">
              <w:rPr>
                <w:rFonts w:cs="Arial"/>
                <w:color w:val="000000"/>
              </w:rPr>
              <w:t xml:space="preserve">on Burgh Marsh to improve habitat. Fencing </w:t>
            </w:r>
            <w:r w:rsidR="001503A6">
              <w:rPr>
                <w:rFonts w:cs="Arial"/>
                <w:color w:val="000000"/>
              </w:rPr>
              <w:t xml:space="preserve">the edge of the marsh to enable </w:t>
            </w:r>
            <w:r w:rsidR="00A245E3">
              <w:rPr>
                <w:rFonts w:cs="Arial"/>
                <w:color w:val="000000"/>
              </w:rPr>
              <w:t>traditional grazing of the marsh.</w:t>
            </w:r>
          </w:p>
        </w:tc>
      </w:tr>
      <w:tr w:rsidR="00BA4379" w14:paraId="6AAA8458" w14:textId="77777777" w:rsidTr="00F0292D">
        <w:tc>
          <w:tcPr>
            <w:tcW w:w="2640" w:type="dxa"/>
            <w:shd w:val="clear" w:color="auto" w:fill="DEEAF6" w:themeFill="accent1" w:themeFillTint="33"/>
          </w:tcPr>
          <w:p w14:paraId="3369F065" w14:textId="791A39FA" w:rsidR="00BA4379" w:rsidRDefault="00CB65F7">
            <w:r>
              <w:t xml:space="preserve">Grampus Heritage &amp; Training Ltd, </w:t>
            </w:r>
            <w:proofErr w:type="spellStart"/>
            <w:r>
              <w:t>Threapland</w:t>
            </w:r>
            <w:proofErr w:type="spellEnd"/>
          </w:p>
        </w:tc>
        <w:tc>
          <w:tcPr>
            <w:tcW w:w="1219" w:type="dxa"/>
            <w:shd w:val="clear" w:color="auto" w:fill="DEEAF6" w:themeFill="accent1" w:themeFillTint="33"/>
          </w:tcPr>
          <w:p w14:paraId="023826FD" w14:textId="7CCF82F4" w:rsidR="00BA4379" w:rsidRDefault="00CB0859">
            <w:r>
              <w:t>£7,410.00</w:t>
            </w:r>
          </w:p>
        </w:tc>
        <w:tc>
          <w:tcPr>
            <w:tcW w:w="0" w:type="auto"/>
            <w:shd w:val="clear" w:color="auto" w:fill="DEEAF6" w:themeFill="accent1" w:themeFillTint="33"/>
          </w:tcPr>
          <w:p w14:paraId="3F3C78A6" w14:textId="2F7695BC" w:rsidR="00BA4379" w:rsidRDefault="00CB0859">
            <w:r>
              <w:t>£7,410.00</w:t>
            </w:r>
          </w:p>
        </w:tc>
        <w:tc>
          <w:tcPr>
            <w:tcW w:w="0" w:type="auto"/>
            <w:shd w:val="clear" w:color="auto" w:fill="DEEAF6" w:themeFill="accent1" w:themeFillTint="33"/>
          </w:tcPr>
          <w:p w14:paraId="0DED4FC0" w14:textId="15B999F2" w:rsidR="00BA4379" w:rsidRDefault="00A139BC">
            <w:r>
              <w:t>13/01/26</w:t>
            </w:r>
          </w:p>
        </w:tc>
        <w:tc>
          <w:tcPr>
            <w:tcW w:w="1055" w:type="dxa"/>
            <w:shd w:val="clear" w:color="auto" w:fill="DEEAF6" w:themeFill="accent1" w:themeFillTint="33"/>
          </w:tcPr>
          <w:p w14:paraId="64194241" w14:textId="1A6D13E7" w:rsidR="00BA4379" w:rsidRDefault="00152DAD">
            <w:r>
              <w:t>31/03/26</w:t>
            </w:r>
          </w:p>
        </w:tc>
        <w:tc>
          <w:tcPr>
            <w:tcW w:w="8263" w:type="dxa"/>
            <w:shd w:val="clear" w:color="auto" w:fill="DEEAF6" w:themeFill="accent1" w:themeFillTint="33"/>
          </w:tcPr>
          <w:p w14:paraId="4962B445" w14:textId="2E0C92E8" w:rsidR="00BA4379" w:rsidRDefault="007B27B2" w:rsidP="7B7253B7">
            <w:pPr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Archaeological geophysical survey</w:t>
            </w:r>
            <w:r w:rsidR="00914D9E">
              <w:rPr>
                <w:rFonts w:cs="Arial"/>
                <w:color w:val="000000" w:themeColor="text1"/>
              </w:rPr>
              <w:t xml:space="preserve"> on Easton Marsh and Burgh Marsh to further </w:t>
            </w:r>
            <w:r w:rsidR="00EF3FCB">
              <w:rPr>
                <w:rFonts w:cs="Arial"/>
                <w:color w:val="000000" w:themeColor="text1"/>
              </w:rPr>
              <w:t>the knowledge of the route of Hadrian`s wall at this location.</w:t>
            </w:r>
          </w:p>
        </w:tc>
      </w:tr>
      <w:tr w:rsidR="00BA4379" w14:paraId="3D9F6821" w14:textId="77777777" w:rsidTr="00F0292D">
        <w:tc>
          <w:tcPr>
            <w:tcW w:w="2640" w:type="dxa"/>
            <w:shd w:val="clear" w:color="auto" w:fill="DEEAF6" w:themeFill="accent1" w:themeFillTint="33"/>
          </w:tcPr>
          <w:p w14:paraId="2AA41689" w14:textId="2C19C8B5" w:rsidR="00BA4379" w:rsidRDefault="00CB0859">
            <w:r>
              <w:t xml:space="preserve">Sharp, </w:t>
            </w:r>
            <w:proofErr w:type="spellStart"/>
            <w:r>
              <w:t>Wolsty</w:t>
            </w:r>
            <w:proofErr w:type="spellEnd"/>
          </w:p>
        </w:tc>
        <w:tc>
          <w:tcPr>
            <w:tcW w:w="1219" w:type="dxa"/>
            <w:shd w:val="clear" w:color="auto" w:fill="DEEAF6" w:themeFill="accent1" w:themeFillTint="33"/>
          </w:tcPr>
          <w:p w14:paraId="74015531" w14:textId="5FBCBD61" w:rsidR="00BA4379" w:rsidRDefault="00CB0859">
            <w:r>
              <w:t>£600.00</w:t>
            </w:r>
          </w:p>
        </w:tc>
        <w:tc>
          <w:tcPr>
            <w:tcW w:w="0" w:type="auto"/>
            <w:shd w:val="clear" w:color="auto" w:fill="DEEAF6" w:themeFill="accent1" w:themeFillTint="33"/>
          </w:tcPr>
          <w:p w14:paraId="722E2751" w14:textId="4B0ED09C" w:rsidR="00BA4379" w:rsidRDefault="00CB0859">
            <w:r>
              <w:t>£600.00</w:t>
            </w:r>
          </w:p>
        </w:tc>
        <w:tc>
          <w:tcPr>
            <w:tcW w:w="0" w:type="auto"/>
            <w:shd w:val="clear" w:color="auto" w:fill="DEEAF6" w:themeFill="accent1" w:themeFillTint="33"/>
          </w:tcPr>
          <w:p w14:paraId="6FA74BA1" w14:textId="761276A8" w:rsidR="00BA4379" w:rsidRDefault="0001068B">
            <w:r>
              <w:t>26/02/26</w:t>
            </w:r>
          </w:p>
        </w:tc>
        <w:tc>
          <w:tcPr>
            <w:tcW w:w="1055" w:type="dxa"/>
            <w:shd w:val="clear" w:color="auto" w:fill="DEEAF6" w:themeFill="accent1" w:themeFillTint="33"/>
          </w:tcPr>
          <w:p w14:paraId="000D4D6A" w14:textId="3D1844DA" w:rsidR="00BA4379" w:rsidRDefault="0001068B">
            <w:r>
              <w:t>31/03/26</w:t>
            </w:r>
          </w:p>
        </w:tc>
        <w:tc>
          <w:tcPr>
            <w:tcW w:w="8263" w:type="dxa"/>
            <w:shd w:val="clear" w:color="auto" w:fill="DEEAF6" w:themeFill="accent1" w:themeFillTint="33"/>
          </w:tcPr>
          <w:p w14:paraId="7EEF4E65" w14:textId="58B15C12" w:rsidR="00BA4379" w:rsidRDefault="00E01F06" w:rsidP="7B7253B7">
            <w:pPr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Conservation architect report for the future repair of this traditional</w:t>
            </w:r>
            <w:r w:rsidR="00EC5C0F">
              <w:rPr>
                <w:rFonts w:cs="Arial"/>
                <w:color w:val="000000" w:themeColor="text1"/>
              </w:rPr>
              <w:t xml:space="preserve"> building.</w:t>
            </w:r>
          </w:p>
        </w:tc>
      </w:tr>
      <w:tr w:rsidR="00BA4379" w14:paraId="5CBFB6D9" w14:textId="77777777" w:rsidTr="00F0292D">
        <w:tc>
          <w:tcPr>
            <w:tcW w:w="2640" w:type="dxa"/>
            <w:shd w:val="clear" w:color="auto" w:fill="DEEAF6" w:themeFill="accent1" w:themeFillTint="33"/>
          </w:tcPr>
          <w:p w14:paraId="276A8FEF" w14:textId="2B39F974" w:rsidR="00BA4379" w:rsidRDefault="00BA4379"/>
        </w:tc>
        <w:tc>
          <w:tcPr>
            <w:tcW w:w="1219" w:type="dxa"/>
            <w:shd w:val="clear" w:color="auto" w:fill="DEEAF6" w:themeFill="accent1" w:themeFillTint="33"/>
          </w:tcPr>
          <w:p w14:paraId="3E20846A" w14:textId="1E19ECDB" w:rsidR="00BA4379" w:rsidRDefault="00BA4379"/>
        </w:tc>
        <w:tc>
          <w:tcPr>
            <w:tcW w:w="0" w:type="auto"/>
            <w:shd w:val="clear" w:color="auto" w:fill="DEEAF6" w:themeFill="accent1" w:themeFillTint="33"/>
          </w:tcPr>
          <w:p w14:paraId="0084A004" w14:textId="7EEF1FF5" w:rsidR="00BA4379" w:rsidRDefault="00BA4379"/>
        </w:tc>
        <w:tc>
          <w:tcPr>
            <w:tcW w:w="0" w:type="auto"/>
            <w:shd w:val="clear" w:color="auto" w:fill="DEEAF6" w:themeFill="accent1" w:themeFillTint="33"/>
          </w:tcPr>
          <w:p w14:paraId="7AFB7432" w14:textId="3668A625" w:rsidR="00BA4379" w:rsidRDefault="00BA4379"/>
        </w:tc>
        <w:tc>
          <w:tcPr>
            <w:tcW w:w="1055" w:type="dxa"/>
            <w:shd w:val="clear" w:color="auto" w:fill="DEEAF6" w:themeFill="accent1" w:themeFillTint="33"/>
          </w:tcPr>
          <w:p w14:paraId="1BA58B98" w14:textId="661FBD66" w:rsidR="00BA4379" w:rsidRDefault="00BA4379"/>
        </w:tc>
        <w:tc>
          <w:tcPr>
            <w:tcW w:w="8263" w:type="dxa"/>
            <w:shd w:val="clear" w:color="auto" w:fill="DEEAF6" w:themeFill="accent1" w:themeFillTint="33"/>
          </w:tcPr>
          <w:p w14:paraId="5C023BDF" w14:textId="063FEC87" w:rsidR="00BA4379" w:rsidRDefault="00BA4379" w:rsidP="7B7253B7">
            <w:pPr>
              <w:rPr>
                <w:rFonts w:cs="Arial"/>
                <w:color w:val="000000" w:themeColor="text1"/>
              </w:rPr>
            </w:pPr>
          </w:p>
        </w:tc>
      </w:tr>
      <w:tr w:rsidR="00BA4379" w14:paraId="3DAB984F" w14:textId="77777777" w:rsidTr="00F0292D">
        <w:tc>
          <w:tcPr>
            <w:tcW w:w="2640" w:type="dxa"/>
            <w:shd w:val="clear" w:color="auto" w:fill="DEEAF6" w:themeFill="accent1" w:themeFillTint="33"/>
          </w:tcPr>
          <w:p w14:paraId="41D67EB2" w14:textId="2FFCDB14" w:rsidR="00BA4379" w:rsidRDefault="00BA4379"/>
        </w:tc>
        <w:tc>
          <w:tcPr>
            <w:tcW w:w="1219" w:type="dxa"/>
            <w:shd w:val="clear" w:color="auto" w:fill="DEEAF6" w:themeFill="accent1" w:themeFillTint="33"/>
          </w:tcPr>
          <w:p w14:paraId="5CC740AA" w14:textId="21703B96" w:rsidR="00BA4379" w:rsidRDefault="00BA4379"/>
        </w:tc>
        <w:tc>
          <w:tcPr>
            <w:tcW w:w="0" w:type="auto"/>
            <w:shd w:val="clear" w:color="auto" w:fill="DEEAF6" w:themeFill="accent1" w:themeFillTint="33"/>
          </w:tcPr>
          <w:p w14:paraId="630896F7" w14:textId="2DA8D2F0" w:rsidR="00BA4379" w:rsidRDefault="00BA4379"/>
        </w:tc>
        <w:tc>
          <w:tcPr>
            <w:tcW w:w="0" w:type="auto"/>
            <w:shd w:val="clear" w:color="auto" w:fill="DEEAF6" w:themeFill="accent1" w:themeFillTint="33"/>
          </w:tcPr>
          <w:p w14:paraId="5B94806F" w14:textId="39040190" w:rsidR="00BA4379" w:rsidRDefault="00BA4379"/>
        </w:tc>
        <w:tc>
          <w:tcPr>
            <w:tcW w:w="1055" w:type="dxa"/>
            <w:shd w:val="clear" w:color="auto" w:fill="DEEAF6" w:themeFill="accent1" w:themeFillTint="33"/>
          </w:tcPr>
          <w:p w14:paraId="6B100215" w14:textId="37F00B0B" w:rsidR="00BA4379" w:rsidRDefault="00BA4379"/>
        </w:tc>
        <w:tc>
          <w:tcPr>
            <w:tcW w:w="8263" w:type="dxa"/>
            <w:shd w:val="clear" w:color="auto" w:fill="DEEAF6" w:themeFill="accent1" w:themeFillTint="33"/>
          </w:tcPr>
          <w:p w14:paraId="2F9D394A" w14:textId="3FA8744A" w:rsidR="00BA4379" w:rsidRDefault="00BA4379" w:rsidP="7B7253B7">
            <w:pPr>
              <w:rPr>
                <w:rFonts w:cs="Arial"/>
                <w:color w:val="000000" w:themeColor="text1"/>
              </w:rPr>
            </w:pPr>
          </w:p>
        </w:tc>
      </w:tr>
      <w:tr w:rsidR="00BA4379" w14:paraId="16FAEDC7" w14:textId="77777777" w:rsidTr="00F0292D">
        <w:tc>
          <w:tcPr>
            <w:tcW w:w="2640" w:type="dxa"/>
            <w:shd w:val="clear" w:color="auto" w:fill="DEEAF6" w:themeFill="accent1" w:themeFillTint="33"/>
          </w:tcPr>
          <w:p w14:paraId="7AFEF306" w14:textId="766C0EB8" w:rsidR="00BA4379" w:rsidRDefault="00BA4379"/>
        </w:tc>
        <w:tc>
          <w:tcPr>
            <w:tcW w:w="1219" w:type="dxa"/>
            <w:shd w:val="clear" w:color="auto" w:fill="DEEAF6" w:themeFill="accent1" w:themeFillTint="33"/>
          </w:tcPr>
          <w:p w14:paraId="21BE35B4" w14:textId="4A0A3421" w:rsidR="00BA4379" w:rsidRDefault="00BA4379"/>
        </w:tc>
        <w:tc>
          <w:tcPr>
            <w:tcW w:w="0" w:type="auto"/>
            <w:shd w:val="clear" w:color="auto" w:fill="DEEAF6" w:themeFill="accent1" w:themeFillTint="33"/>
          </w:tcPr>
          <w:p w14:paraId="191EEC12" w14:textId="5400626F" w:rsidR="00BA4379" w:rsidRDefault="00BA4379"/>
        </w:tc>
        <w:tc>
          <w:tcPr>
            <w:tcW w:w="0" w:type="auto"/>
            <w:shd w:val="clear" w:color="auto" w:fill="DEEAF6" w:themeFill="accent1" w:themeFillTint="33"/>
          </w:tcPr>
          <w:p w14:paraId="5253326C" w14:textId="68094332" w:rsidR="00BA4379" w:rsidRDefault="00BA4379"/>
        </w:tc>
        <w:tc>
          <w:tcPr>
            <w:tcW w:w="1055" w:type="dxa"/>
            <w:shd w:val="clear" w:color="auto" w:fill="DEEAF6" w:themeFill="accent1" w:themeFillTint="33"/>
          </w:tcPr>
          <w:p w14:paraId="5CC248CD" w14:textId="04F24B7C" w:rsidR="00BA4379" w:rsidRDefault="00BA4379"/>
        </w:tc>
        <w:tc>
          <w:tcPr>
            <w:tcW w:w="8263" w:type="dxa"/>
            <w:shd w:val="clear" w:color="auto" w:fill="DEEAF6" w:themeFill="accent1" w:themeFillTint="33"/>
          </w:tcPr>
          <w:p w14:paraId="246FCC12" w14:textId="4BB28ED8" w:rsidR="0049622C" w:rsidRPr="0049622C" w:rsidRDefault="0049622C" w:rsidP="0049622C">
            <w:pPr>
              <w:rPr>
                <w:rFonts w:cs="Arial"/>
                <w:color w:val="000000"/>
              </w:rPr>
            </w:pPr>
          </w:p>
          <w:p w14:paraId="6FF4A215" w14:textId="77777777" w:rsidR="00BA4379" w:rsidRDefault="00BA4379"/>
        </w:tc>
      </w:tr>
      <w:tr w:rsidR="00BA4379" w14:paraId="0C7965F4" w14:textId="77777777" w:rsidTr="00F0292D">
        <w:tc>
          <w:tcPr>
            <w:tcW w:w="2640" w:type="dxa"/>
            <w:shd w:val="clear" w:color="auto" w:fill="DEEAF6" w:themeFill="accent1" w:themeFillTint="33"/>
          </w:tcPr>
          <w:p w14:paraId="33809F5F" w14:textId="4EEDA8ED" w:rsidR="00BA4379" w:rsidRDefault="00BA4379"/>
        </w:tc>
        <w:tc>
          <w:tcPr>
            <w:tcW w:w="1219" w:type="dxa"/>
            <w:shd w:val="clear" w:color="auto" w:fill="DEEAF6" w:themeFill="accent1" w:themeFillTint="33"/>
          </w:tcPr>
          <w:p w14:paraId="686EBC34" w14:textId="1123090D" w:rsidR="00BA4379" w:rsidRDefault="00BA4379"/>
        </w:tc>
        <w:tc>
          <w:tcPr>
            <w:tcW w:w="0" w:type="auto"/>
            <w:shd w:val="clear" w:color="auto" w:fill="DEEAF6" w:themeFill="accent1" w:themeFillTint="33"/>
          </w:tcPr>
          <w:p w14:paraId="7B36F5AC" w14:textId="1FFEACFB" w:rsidR="00BA4379" w:rsidRDefault="00BA4379"/>
        </w:tc>
        <w:tc>
          <w:tcPr>
            <w:tcW w:w="0" w:type="auto"/>
            <w:shd w:val="clear" w:color="auto" w:fill="DEEAF6" w:themeFill="accent1" w:themeFillTint="33"/>
          </w:tcPr>
          <w:p w14:paraId="067BBF13" w14:textId="0ABD90C3" w:rsidR="00BA4379" w:rsidRDefault="00BA4379"/>
        </w:tc>
        <w:tc>
          <w:tcPr>
            <w:tcW w:w="1055" w:type="dxa"/>
            <w:shd w:val="clear" w:color="auto" w:fill="DEEAF6" w:themeFill="accent1" w:themeFillTint="33"/>
          </w:tcPr>
          <w:p w14:paraId="545DEB7B" w14:textId="28D21CF8" w:rsidR="00BA4379" w:rsidRDefault="00BA4379"/>
        </w:tc>
        <w:tc>
          <w:tcPr>
            <w:tcW w:w="8263" w:type="dxa"/>
            <w:shd w:val="clear" w:color="auto" w:fill="DEEAF6" w:themeFill="accent1" w:themeFillTint="33"/>
          </w:tcPr>
          <w:p w14:paraId="05619AB9" w14:textId="308F965E" w:rsidR="00BA4379" w:rsidRDefault="00BA4379" w:rsidP="5AA37563">
            <w:pPr>
              <w:rPr>
                <w:rFonts w:cs="Arial"/>
                <w:color w:val="000000" w:themeColor="text1"/>
              </w:rPr>
            </w:pPr>
          </w:p>
        </w:tc>
      </w:tr>
      <w:tr w:rsidR="00BA4379" w14:paraId="054D0AE0" w14:textId="77777777" w:rsidTr="00F0292D">
        <w:tc>
          <w:tcPr>
            <w:tcW w:w="2640" w:type="dxa"/>
            <w:shd w:val="clear" w:color="auto" w:fill="DEEAF6" w:themeFill="accent1" w:themeFillTint="33"/>
          </w:tcPr>
          <w:p w14:paraId="284904B4" w14:textId="1F082712" w:rsidR="00BA4379" w:rsidRDefault="00BA4379"/>
        </w:tc>
        <w:tc>
          <w:tcPr>
            <w:tcW w:w="1219" w:type="dxa"/>
            <w:shd w:val="clear" w:color="auto" w:fill="DEEAF6" w:themeFill="accent1" w:themeFillTint="33"/>
          </w:tcPr>
          <w:p w14:paraId="144636AC" w14:textId="77777777" w:rsidR="00BA4379" w:rsidRDefault="00BA4379"/>
        </w:tc>
        <w:tc>
          <w:tcPr>
            <w:tcW w:w="0" w:type="auto"/>
            <w:shd w:val="clear" w:color="auto" w:fill="DEEAF6" w:themeFill="accent1" w:themeFillTint="33"/>
          </w:tcPr>
          <w:p w14:paraId="64AC30AF" w14:textId="77777777" w:rsidR="00BA4379" w:rsidRDefault="00BA4379"/>
        </w:tc>
        <w:tc>
          <w:tcPr>
            <w:tcW w:w="0" w:type="auto"/>
            <w:shd w:val="clear" w:color="auto" w:fill="DEEAF6" w:themeFill="accent1" w:themeFillTint="33"/>
          </w:tcPr>
          <w:p w14:paraId="3CD49F5D" w14:textId="089CEA2A" w:rsidR="00BA4379" w:rsidRDefault="00BA4379"/>
        </w:tc>
        <w:tc>
          <w:tcPr>
            <w:tcW w:w="1055" w:type="dxa"/>
            <w:shd w:val="clear" w:color="auto" w:fill="DEEAF6" w:themeFill="accent1" w:themeFillTint="33"/>
          </w:tcPr>
          <w:p w14:paraId="43F27AF1" w14:textId="760E5D85" w:rsidR="00BA4379" w:rsidRDefault="00BA4379"/>
        </w:tc>
        <w:tc>
          <w:tcPr>
            <w:tcW w:w="8263" w:type="dxa"/>
            <w:shd w:val="clear" w:color="auto" w:fill="DEEAF6" w:themeFill="accent1" w:themeFillTint="33"/>
          </w:tcPr>
          <w:p w14:paraId="48634651" w14:textId="413A6E97" w:rsidR="00203DD8" w:rsidRPr="00203DD8" w:rsidRDefault="00203DD8" w:rsidP="00203DD8">
            <w:pPr>
              <w:rPr>
                <w:rFonts w:cs="Arial"/>
                <w:color w:val="000000"/>
              </w:rPr>
            </w:pPr>
          </w:p>
          <w:p w14:paraId="238D784E" w14:textId="77777777" w:rsidR="00BA4379" w:rsidRDefault="00BA4379"/>
        </w:tc>
      </w:tr>
    </w:tbl>
    <w:p w14:paraId="143684BD" w14:textId="774A400B" w:rsidR="51236B5B" w:rsidRDefault="51236B5B"/>
    <w:p w14:paraId="2B0EA648" w14:textId="7C0C9C2F" w:rsidR="51236B5B" w:rsidRDefault="51236B5B"/>
    <w:p w14:paraId="08B9CC11" w14:textId="77777777" w:rsidR="00BE7C87" w:rsidRDefault="00BE7C87"/>
    <w:sectPr w:rsidR="00BE7C87" w:rsidSect="006B1ED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707AC3" w14:textId="77777777" w:rsidR="00460406" w:rsidRDefault="00460406" w:rsidP="004071B0">
      <w:pPr>
        <w:spacing w:after="0" w:line="240" w:lineRule="auto"/>
      </w:pPr>
      <w:r>
        <w:separator/>
      </w:r>
    </w:p>
  </w:endnote>
  <w:endnote w:type="continuationSeparator" w:id="0">
    <w:p w14:paraId="5E206378" w14:textId="77777777" w:rsidR="00460406" w:rsidRDefault="00460406" w:rsidP="004071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DCBD2" w14:textId="77777777" w:rsidR="001576F0" w:rsidRDefault="001576F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1CA45" w14:textId="77777777" w:rsidR="001576F0" w:rsidRDefault="001576F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34D14" w14:textId="77777777" w:rsidR="001576F0" w:rsidRDefault="001576F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7E02CD" w14:textId="77777777" w:rsidR="00460406" w:rsidRDefault="00460406" w:rsidP="004071B0">
      <w:pPr>
        <w:spacing w:after="0" w:line="240" w:lineRule="auto"/>
      </w:pPr>
      <w:r>
        <w:separator/>
      </w:r>
    </w:p>
  </w:footnote>
  <w:footnote w:type="continuationSeparator" w:id="0">
    <w:p w14:paraId="06F092A2" w14:textId="77777777" w:rsidR="00460406" w:rsidRDefault="00460406" w:rsidP="004071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11586" w14:textId="77777777" w:rsidR="001576F0" w:rsidRDefault="001576F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807F1" w14:textId="1BE20390" w:rsidR="004071B0" w:rsidRPr="006720B7" w:rsidRDefault="000D2BFB" w:rsidP="2C048B1A">
    <w:pPr>
      <w:pStyle w:val="Header"/>
      <w:rPr>
        <w:b/>
        <w:bCs/>
        <w:sz w:val="28"/>
        <w:szCs w:val="28"/>
      </w:rPr>
    </w:pPr>
    <w:r>
      <w:rPr>
        <w:noProof/>
        <w:lang w:eastAsia="en-GB"/>
      </w:rPr>
      <w:drawing>
        <wp:anchor distT="0" distB="0" distL="114300" distR="114300" simplePos="0" relativeHeight="251661312" behindDoc="0" locked="0" layoutInCell="1" allowOverlap="1" wp14:anchorId="6E43E4C4" wp14:editId="69E516D0">
          <wp:simplePos x="0" y="0"/>
          <wp:positionH relativeFrom="margin">
            <wp:posOffset>-601980</wp:posOffset>
          </wp:positionH>
          <wp:positionV relativeFrom="topMargin">
            <wp:posOffset>38100</wp:posOffset>
          </wp:positionV>
          <wp:extent cx="1569720" cy="713105"/>
          <wp:effectExtent l="0" t="0" r="0" b="0"/>
          <wp:wrapSquare wrapText="bothSides"/>
          <wp:docPr id="5" name="Picture 5" descr="Call for Evidence: Non-Road Mobile Machinery and Red Diesel - Defra -  Citizen Spa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all for Evidence: Non-Road Mobile Machinery and Red Diesel - Defra -  Citizen Spa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9720" cy="7131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51236B5B">
      <w:rPr>
        <w:sz w:val="28"/>
        <w:szCs w:val="28"/>
      </w:rPr>
      <w:t xml:space="preserve">           </w:t>
    </w:r>
    <w:r w:rsidR="51236B5B" w:rsidRPr="2C048B1A">
      <w:rPr>
        <w:b/>
        <w:bCs/>
        <w:sz w:val="28"/>
        <w:szCs w:val="28"/>
      </w:rPr>
      <w:t xml:space="preserve">Farming in Protected Landscapes Projects 2025 - 26                       </w:t>
    </w:r>
    <w:r w:rsidR="51236B5B">
      <w:rPr>
        <w:noProof/>
      </w:rPr>
      <w:t xml:space="preserve"> </w:t>
    </w:r>
    <w:r w:rsidR="00433BB2">
      <w:rPr>
        <w:noProof/>
      </w:rPr>
      <w:drawing>
        <wp:inline distT="0" distB="0" distL="0" distR="0" wp14:anchorId="2D9C908E" wp14:editId="0D5EC7F7">
          <wp:extent cx="1219200" cy="934521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55029" cy="9619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7F5756E" w14:textId="77777777" w:rsidR="004071B0" w:rsidRDefault="004071B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415119" w14:textId="77777777" w:rsidR="001576F0" w:rsidRDefault="001576F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4379"/>
    <w:rsid w:val="00003F1A"/>
    <w:rsid w:val="0001068B"/>
    <w:rsid w:val="00011FB8"/>
    <w:rsid w:val="000156AD"/>
    <w:rsid w:val="00097EEE"/>
    <w:rsid w:val="000B12F4"/>
    <w:rsid w:val="000C3FF8"/>
    <w:rsid w:val="000D2BFB"/>
    <w:rsid w:val="00106C92"/>
    <w:rsid w:val="001503A6"/>
    <w:rsid w:val="0015115B"/>
    <w:rsid w:val="00152DAD"/>
    <w:rsid w:val="00153797"/>
    <w:rsid w:val="001576F0"/>
    <w:rsid w:val="00170FFB"/>
    <w:rsid w:val="001D721B"/>
    <w:rsid w:val="001E4095"/>
    <w:rsid w:val="00203DD8"/>
    <w:rsid w:val="0024674E"/>
    <w:rsid w:val="0027787A"/>
    <w:rsid w:val="002A6358"/>
    <w:rsid w:val="002F545F"/>
    <w:rsid w:val="00304A56"/>
    <w:rsid w:val="00387D70"/>
    <w:rsid w:val="00397FDC"/>
    <w:rsid w:val="003A0AD5"/>
    <w:rsid w:val="003C0610"/>
    <w:rsid w:val="003C14D6"/>
    <w:rsid w:val="003C65CB"/>
    <w:rsid w:val="003E21B8"/>
    <w:rsid w:val="00405935"/>
    <w:rsid w:val="004071B0"/>
    <w:rsid w:val="00413EC2"/>
    <w:rsid w:val="00414697"/>
    <w:rsid w:val="00420004"/>
    <w:rsid w:val="00433BB2"/>
    <w:rsid w:val="00460406"/>
    <w:rsid w:val="00461435"/>
    <w:rsid w:val="0047162A"/>
    <w:rsid w:val="004821B0"/>
    <w:rsid w:val="00484D2B"/>
    <w:rsid w:val="004916DD"/>
    <w:rsid w:val="0049622C"/>
    <w:rsid w:val="004A4A8E"/>
    <w:rsid w:val="004B69DC"/>
    <w:rsid w:val="004D2756"/>
    <w:rsid w:val="004D53DD"/>
    <w:rsid w:val="004F2EFA"/>
    <w:rsid w:val="004F5790"/>
    <w:rsid w:val="00503CC7"/>
    <w:rsid w:val="00517095"/>
    <w:rsid w:val="00532F32"/>
    <w:rsid w:val="005A701B"/>
    <w:rsid w:val="005B5C40"/>
    <w:rsid w:val="005D3665"/>
    <w:rsid w:val="00604858"/>
    <w:rsid w:val="006720B7"/>
    <w:rsid w:val="00673CB1"/>
    <w:rsid w:val="00675AF6"/>
    <w:rsid w:val="006B1ED2"/>
    <w:rsid w:val="00745ECF"/>
    <w:rsid w:val="00782610"/>
    <w:rsid w:val="00794EE2"/>
    <w:rsid w:val="007A3DDB"/>
    <w:rsid w:val="007B27B2"/>
    <w:rsid w:val="007D36DD"/>
    <w:rsid w:val="007D594A"/>
    <w:rsid w:val="008062C4"/>
    <w:rsid w:val="00914BB1"/>
    <w:rsid w:val="00914D9E"/>
    <w:rsid w:val="009433B3"/>
    <w:rsid w:val="0094602A"/>
    <w:rsid w:val="009560E4"/>
    <w:rsid w:val="009734A3"/>
    <w:rsid w:val="00974B3C"/>
    <w:rsid w:val="009833E2"/>
    <w:rsid w:val="009A002B"/>
    <w:rsid w:val="00A139BC"/>
    <w:rsid w:val="00A245E3"/>
    <w:rsid w:val="00A25419"/>
    <w:rsid w:val="00A539D6"/>
    <w:rsid w:val="00A54592"/>
    <w:rsid w:val="00A65203"/>
    <w:rsid w:val="00A9445C"/>
    <w:rsid w:val="00AA68CA"/>
    <w:rsid w:val="00AD1359"/>
    <w:rsid w:val="00AF6ED9"/>
    <w:rsid w:val="00B178A8"/>
    <w:rsid w:val="00B24195"/>
    <w:rsid w:val="00B3310F"/>
    <w:rsid w:val="00B376BD"/>
    <w:rsid w:val="00B51355"/>
    <w:rsid w:val="00B56532"/>
    <w:rsid w:val="00B65964"/>
    <w:rsid w:val="00B964A4"/>
    <w:rsid w:val="00BA4379"/>
    <w:rsid w:val="00BB0AFC"/>
    <w:rsid w:val="00BB1155"/>
    <w:rsid w:val="00BC06F8"/>
    <w:rsid w:val="00BD1A8A"/>
    <w:rsid w:val="00BE7C87"/>
    <w:rsid w:val="00C03263"/>
    <w:rsid w:val="00C04104"/>
    <w:rsid w:val="00C84A75"/>
    <w:rsid w:val="00C91116"/>
    <w:rsid w:val="00CA2A22"/>
    <w:rsid w:val="00CB0859"/>
    <w:rsid w:val="00CB313B"/>
    <w:rsid w:val="00CB5F1F"/>
    <w:rsid w:val="00CB65F7"/>
    <w:rsid w:val="00CC3135"/>
    <w:rsid w:val="00CE0B92"/>
    <w:rsid w:val="00CF0705"/>
    <w:rsid w:val="00D21C37"/>
    <w:rsid w:val="00D83911"/>
    <w:rsid w:val="00DB049D"/>
    <w:rsid w:val="00DD59ED"/>
    <w:rsid w:val="00E01839"/>
    <w:rsid w:val="00E01F06"/>
    <w:rsid w:val="00E1409D"/>
    <w:rsid w:val="00E14110"/>
    <w:rsid w:val="00E2623A"/>
    <w:rsid w:val="00E26E60"/>
    <w:rsid w:val="00E42517"/>
    <w:rsid w:val="00E43265"/>
    <w:rsid w:val="00E9503B"/>
    <w:rsid w:val="00EC5C0F"/>
    <w:rsid w:val="00ED4E0F"/>
    <w:rsid w:val="00EE19C6"/>
    <w:rsid w:val="00EE7A41"/>
    <w:rsid w:val="00EF3FCB"/>
    <w:rsid w:val="00F0292D"/>
    <w:rsid w:val="00F04CF2"/>
    <w:rsid w:val="00F51DBD"/>
    <w:rsid w:val="00F5296C"/>
    <w:rsid w:val="00F673E1"/>
    <w:rsid w:val="00F95821"/>
    <w:rsid w:val="00FE17C9"/>
    <w:rsid w:val="00FF0963"/>
    <w:rsid w:val="00FF1015"/>
    <w:rsid w:val="01333204"/>
    <w:rsid w:val="044E051E"/>
    <w:rsid w:val="0552E663"/>
    <w:rsid w:val="05E63F8B"/>
    <w:rsid w:val="05EA5177"/>
    <w:rsid w:val="06A4F31D"/>
    <w:rsid w:val="088B0DF6"/>
    <w:rsid w:val="0955D2DB"/>
    <w:rsid w:val="098597CD"/>
    <w:rsid w:val="09D622E0"/>
    <w:rsid w:val="0A010542"/>
    <w:rsid w:val="0A265786"/>
    <w:rsid w:val="0B4F0CCF"/>
    <w:rsid w:val="0BF7F240"/>
    <w:rsid w:val="0C9E3782"/>
    <w:rsid w:val="0DB44E41"/>
    <w:rsid w:val="0DD47368"/>
    <w:rsid w:val="0E9B428B"/>
    <w:rsid w:val="0F1AC2A4"/>
    <w:rsid w:val="0F5A9E30"/>
    <w:rsid w:val="0F870207"/>
    <w:rsid w:val="0FE438D1"/>
    <w:rsid w:val="0FE8C85E"/>
    <w:rsid w:val="0FECB62A"/>
    <w:rsid w:val="1036562F"/>
    <w:rsid w:val="109A6BBC"/>
    <w:rsid w:val="11620DB7"/>
    <w:rsid w:val="1197A91D"/>
    <w:rsid w:val="11D62EB2"/>
    <w:rsid w:val="120F0071"/>
    <w:rsid w:val="121AC8A5"/>
    <w:rsid w:val="128D4139"/>
    <w:rsid w:val="129C2C03"/>
    <w:rsid w:val="14DB4A2B"/>
    <w:rsid w:val="16C9B574"/>
    <w:rsid w:val="1744E231"/>
    <w:rsid w:val="17ED51B7"/>
    <w:rsid w:val="186FA055"/>
    <w:rsid w:val="18A0AAEF"/>
    <w:rsid w:val="18E96B1C"/>
    <w:rsid w:val="1A2DD342"/>
    <w:rsid w:val="1A8EB660"/>
    <w:rsid w:val="1BC78F91"/>
    <w:rsid w:val="1BE03937"/>
    <w:rsid w:val="1DA84CFF"/>
    <w:rsid w:val="1E88AB58"/>
    <w:rsid w:val="1F7F8739"/>
    <w:rsid w:val="1FCD8016"/>
    <w:rsid w:val="200A2DBF"/>
    <w:rsid w:val="203C87D7"/>
    <w:rsid w:val="20B3AA5A"/>
    <w:rsid w:val="20B78EBE"/>
    <w:rsid w:val="211E7CE3"/>
    <w:rsid w:val="215F43D8"/>
    <w:rsid w:val="21FD85F6"/>
    <w:rsid w:val="22169279"/>
    <w:rsid w:val="224F7ABB"/>
    <w:rsid w:val="22E72821"/>
    <w:rsid w:val="23F2B6F5"/>
    <w:rsid w:val="247A397D"/>
    <w:rsid w:val="24A84A4D"/>
    <w:rsid w:val="269FA8C6"/>
    <w:rsid w:val="27851347"/>
    <w:rsid w:val="286E572D"/>
    <w:rsid w:val="294063F4"/>
    <w:rsid w:val="2ADEB1B1"/>
    <w:rsid w:val="2C048B1A"/>
    <w:rsid w:val="2C0C554D"/>
    <w:rsid w:val="2D1F6EA8"/>
    <w:rsid w:val="2DDC4A85"/>
    <w:rsid w:val="2DE4583F"/>
    <w:rsid w:val="2E6EC36D"/>
    <w:rsid w:val="2EC73E79"/>
    <w:rsid w:val="2ED13D19"/>
    <w:rsid w:val="2F2DFDC3"/>
    <w:rsid w:val="2F76BDF0"/>
    <w:rsid w:val="2FE68294"/>
    <w:rsid w:val="30570F6A"/>
    <w:rsid w:val="31FFFB2F"/>
    <w:rsid w:val="3520E55D"/>
    <w:rsid w:val="354B2702"/>
    <w:rsid w:val="357A2B6A"/>
    <w:rsid w:val="3677D9DD"/>
    <w:rsid w:val="3684438A"/>
    <w:rsid w:val="368FD3B4"/>
    <w:rsid w:val="3A2C78DF"/>
    <w:rsid w:val="3ACC2717"/>
    <w:rsid w:val="3BA6880B"/>
    <w:rsid w:val="3C0B5107"/>
    <w:rsid w:val="3C80AF19"/>
    <w:rsid w:val="3CABE890"/>
    <w:rsid w:val="3DC76B9D"/>
    <w:rsid w:val="3E290F5C"/>
    <w:rsid w:val="3EC31BCB"/>
    <w:rsid w:val="400AF998"/>
    <w:rsid w:val="41114BC2"/>
    <w:rsid w:val="4155BCB5"/>
    <w:rsid w:val="4185F610"/>
    <w:rsid w:val="42E39E2B"/>
    <w:rsid w:val="43CBE6B8"/>
    <w:rsid w:val="446CB37A"/>
    <w:rsid w:val="4474346A"/>
    <w:rsid w:val="46FBE42C"/>
    <w:rsid w:val="4786B8C8"/>
    <w:rsid w:val="47F3042D"/>
    <w:rsid w:val="491B9EA8"/>
    <w:rsid w:val="4A0E5E96"/>
    <w:rsid w:val="4A3FDADB"/>
    <w:rsid w:val="4B22D80B"/>
    <w:rsid w:val="4B86146D"/>
    <w:rsid w:val="4C24AEE1"/>
    <w:rsid w:val="4DA336C1"/>
    <w:rsid w:val="4F510240"/>
    <w:rsid w:val="501BB790"/>
    <w:rsid w:val="51236B5B"/>
    <w:rsid w:val="5194036F"/>
    <w:rsid w:val="5202705A"/>
    <w:rsid w:val="52BAB729"/>
    <w:rsid w:val="52E1AE6C"/>
    <w:rsid w:val="542F44EC"/>
    <w:rsid w:val="54A79A06"/>
    <w:rsid w:val="54CA7724"/>
    <w:rsid w:val="55746359"/>
    <w:rsid w:val="559012D7"/>
    <w:rsid w:val="563289DE"/>
    <w:rsid w:val="5A7774B7"/>
    <w:rsid w:val="5AA37563"/>
    <w:rsid w:val="5CA891C1"/>
    <w:rsid w:val="5E105CB2"/>
    <w:rsid w:val="5E36BDB8"/>
    <w:rsid w:val="5EED4E87"/>
    <w:rsid w:val="607C6754"/>
    <w:rsid w:val="61B77C79"/>
    <w:rsid w:val="61EDA62C"/>
    <w:rsid w:val="63AF6CF5"/>
    <w:rsid w:val="63E0C5A9"/>
    <w:rsid w:val="64DABBE3"/>
    <w:rsid w:val="65CB210D"/>
    <w:rsid w:val="671C5FEB"/>
    <w:rsid w:val="68E02E15"/>
    <w:rsid w:val="69382755"/>
    <w:rsid w:val="6A76C040"/>
    <w:rsid w:val="6A869E60"/>
    <w:rsid w:val="6B461175"/>
    <w:rsid w:val="6C44C93D"/>
    <w:rsid w:val="6D51346A"/>
    <w:rsid w:val="6D5A49D0"/>
    <w:rsid w:val="6EC29257"/>
    <w:rsid w:val="6EE0D81D"/>
    <w:rsid w:val="707F927D"/>
    <w:rsid w:val="711548AD"/>
    <w:rsid w:val="718C6FCA"/>
    <w:rsid w:val="71E53BCA"/>
    <w:rsid w:val="7211CEBB"/>
    <w:rsid w:val="7239F9A4"/>
    <w:rsid w:val="726CC144"/>
    <w:rsid w:val="72B3CDF0"/>
    <w:rsid w:val="73FAED3B"/>
    <w:rsid w:val="74766459"/>
    <w:rsid w:val="75FDF863"/>
    <w:rsid w:val="7604A780"/>
    <w:rsid w:val="76B8D926"/>
    <w:rsid w:val="77482D01"/>
    <w:rsid w:val="7799C8C4"/>
    <w:rsid w:val="79359925"/>
    <w:rsid w:val="7A651602"/>
    <w:rsid w:val="7ABDCCA6"/>
    <w:rsid w:val="7AD16986"/>
    <w:rsid w:val="7B193B36"/>
    <w:rsid w:val="7B7253B7"/>
    <w:rsid w:val="7C5DBACE"/>
    <w:rsid w:val="7C6D39E7"/>
    <w:rsid w:val="7C9C2B14"/>
    <w:rsid w:val="7CF43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72DA4B"/>
  <w15:chartTrackingRefBased/>
  <w15:docId w15:val="{EE845167-EBFE-42D3-9AA9-D648F8EF2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A43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071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71B0"/>
  </w:style>
  <w:style w:type="paragraph" w:styleId="Footer">
    <w:name w:val="footer"/>
    <w:basedOn w:val="Normal"/>
    <w:link w:val="FooterChar"/>
    <w:uiPriority w:val="99"/>
    <w:unhideWhenUsed/>
    <w:rsid w:val="004071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71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72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7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0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2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3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3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3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2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0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8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7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f0b5d33-c1e5-4ada-912d-e0402c5f2d30" xsi:nil="true"/>
    <lcf76f155ced4ddcb4097134ff3c332f xmlns="dd7e8088-606e-419e-91ed-db5b17aa4680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F5DEB6B17F35F4DA53962E178FE5617" ma:contentTypeVersion="18" ma:contentTypeDescription="Create a new document." ma:contentTypeScope="" ma:versionID="b9f41c665dc504bac777d731fbdfe450">
  <xsd:schema xmlns:xsd="http://www.w3.org/2001/XMLSchema" xmlns:xs="http://www.w3.org/2001/XMLSchema" xmlns:p="http://schemas.microsoft.com/office/2006/metadata/properties" xmlns:ns2="dd7e8088-606e-419e-91ed-db5b17aa4680" xmlns:ns3="0f0b5d33-c1e5-4ada-912d-e0402c5f2d30" targetNamespace="http://schemas.microsoft.com/office/2006/metadata/properties" ma:root="true" ma:fieldsID="20e5e6b9fc5dbd7a2a779b060e242ee8" ns2:_="" ns3:_="">
    <xsd:import namespace="dd7e8088-606e-419e-91ed-db5b17aa4680"/>
    <xsd:import namespace="0f0b5d33-c1e5-4ada-912d-e0402c5f2d3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7e8088-606e-419e-91ed-db5b17aa46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addb74a4-19fb-4e8b-81a5-077ce9b76ed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0b5d33-c1e5-4ada-912d-e0402c5f2d30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7927135-7d69-4263-878b-b57cd891268c}" ma:internalName="TaxCatchAll" ma:showField="CatchAllData" ma:web="0f0b5d33-c1e5-4ada-912d-e0402c5f2d3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D7B4323-B564-4F0B-8E5E-0218607322A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1DB7C60-CE4A-42E7-A80E-F5195E66478C}">
  <ds:schemaRefs>
    <ds:schemaRef ds:uri="http://schemas.microsoft.com/office/2006/metadata/properties"/>
    <ds:schemaRef ds:uri="http://schemas.microsoft.com/office/infopath/2007/PartnerControls"/>
    <ds:schemaRef ds:uri="0f0b5d33-c1e5-4ada-912d-e0402c5f2d30"/>
    <ds:schemaRef ds:uri="dd7e8088-606e-419e-91ed-db5b17aa4680"/>
  </ds:schemaRefs>
</ds:datastoreItem>
</file>

<file path=customXml/itemProps3.xml><?xml version="1.0" encoding="utf-8"?>
<ds:datastoreItem xmlns:ds="http://schemas.openxmlformats.org/officeDocument/2006/customXml" ds:itemID="{3CC66CA4-E818-4139-98DB-110B7C606F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d7e8088-606e-419e-91ed-db5b17aa4680"/>
    <ds:schemaRef ds:uri="0f0b5d33-c1e5-4ada-912d-e0402c5f2d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187</Words>
  <Characters>1067</Characters>
  <Application>Microsoft Office Word</Application>
  <DocSecurity>4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Scott</dc:creator>
  <cp:keywords/>
  <dc:description/>
  <cp:lastModifiedBy>Singleton, Laura</cp:lastModifiedBy>
  <cp:revision>2</cp:revision>
  <dcterms:created xsi:type="dcterms:W3CDTF">2026-05-29T11:49:00Z</dcterms:created>
  <dcterms:modified xsi:type="dcterms:W3CDTF">2026-05-29T11:49:00Z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0x0101006F5DEB6B17F35F4DA53962E178FE5617</vt:lpwstr>
  </property>
  <property fmtid="{D5CDD505-2E9C-101B-9397-08002B2CF9AE}" pid="3" name="MediaServiceImageTags">
    <vt:lpwstr/>
  </property>
</Properties>
</file>